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77777777" w:rsidR="003E6099" w:rsidRPr="003E6099" w:rsidRDefault="003E6099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60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8</w:t>
      </w:r>
    </w:p>
    <w:p w14:paraId="6A46AC55" w14:textId="066725D4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ED138C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A94CE9">
        <w:rPr>
          <w:rFonts w:ascii="Times New Roman" w:hAnsi="Times New Roman" w:cs="Times New Roman"/>
          <w:b/>
          <w:sz w:val="26"/>
          <w:szCs w:val="28"/>
          <w:lang w:val="en-US"/>
        </w:rPr>
        <w:t>5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 w:rsidR="00035710"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 w:rsidR="00A94CE9">
        <w:rPr>
          <w:rFonts w:ascii="Times New Roman" w:hAnsi="Times New Roman" w:cs="Times New Roman"/>
          <w:b/>
          <w:sz w:val="26"/>
          <w:szCs w:val="28"/>
        </w:rPr>
        <w:t>4/10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 đế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035710">
        <w:rPr>
          <w:rFonts w:ascii="Times New Roman" w:hAnsi="Times New Roman" w:cs="Times New Roman"/>
          <w:b/>
          <w:sz w:val="26"/>
          <w:szCs w:val="28"/>
          <w:lang w:val="en-US"/>
        </w:rPr>
        <w:t>0</w:t>
      </w:r>
      <w:r w:rsidR="00A94CE9">
        <w:rPr>
          <w:rFonts w:ascii="Times New Roman" w:hAnsi="Times New Roman" w:cs="Times New Roman"/>
          <w:b/>
          <w:sz w:val="26"/>
          <w:szCs w:val="28"/>
        </w:rPr>
        <w:t>9</w:t>
      </w:r>
      <w:r w:rsidR="00ED138C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4F160F60" w:rsidR="005632BB" w:rsidRPr="00ED138C" w:rsidRDefault="00A94CE9" w:rsidP="00A82E2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 5</w:t>
      </w:r>
      <w:r w:rsidR="005632BB" w:rsidRPr="00A82E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D138C" w:rsidRPr="00035710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Nhạc sĩ</w:t>
      </w:r>
      <w:r w:rsidR="005922B3" w:rsidRPr="00035710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 Fédéric</w:t>
      </w:r>
      <w:r w:rsidRPr="00035710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 Chopin</w:t>
      </w:r>
      <w:r w:rsidR="00ED138C" w:rsidRPr="00035710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 và </w:t>
      </w:r>
      <w:r w:rsidRPr="00035710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bản Nhạc buồn</w:t>
      </w:r>
    </w:p>
    <w:p w14:paraId="4BE4CE3D" w14:textId="77777777" w:rsidR="00017A66" w:rsidRPr="00017A66" w:rsidRDefault="00017A66" w:rsidP="003E609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6C760400" w14:textId="56AF8594" w:rsidR="005632BB" w:rsidRPr="0046634A" w:rsidRDefault="005632BB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 w:rsidR="00ED138C"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heo dõi clip bài</w:t>
            </w:r>
            <w:r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học theo đường link</w:t>
            </w:r>
            <w:r w:rsidR="001A6731"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, và chép</w:t>
            </w:r>
            <w:r w:rsid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bài</w:t>
            </w:r>
            <w:r w:rsidR="001A6731"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vào vở</w:t>
            </w:r>
            <w:r w:rsidRPr="004663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8201F9B" w14:textId="0E79B4BC" w:rsidR="005922B3" w:rsidRPr="00156F95" w:rsidRDefault="00035710" w:rsidP="000115B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hyperlink r:id="rId5" w:history="1">
              <w:r w:rsidR="00CB3536" w:rsidRPr="00156F95">
                <w:rPr>
                  <w:rStyle w:val="Hyperlink"/>
                  <w:rFonts w:ascii="Times New Roman" w:hAnsi="Times New Roman" w:cs="Times New Roman"/>
                  <w:b/>
                  <w:sz w:val="26"/>
                  <w:szCs w:val="26"/>
                </w:rPr>
                <w:t>https://youtu.be/C-OKe8hj93o</w:t>
              </w:r>
            </w:hyperlink>
            <w:r w:rsidR="00CB3536" w:rsidRPr="00156F9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</w:p>
          <w:p w14:paraId="210AC7A3" w14:textId="761BEB55" w:rsidR="000115BB" w:rsidRDefault="000115BB" w:rsidP="0001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 Nhạ</w:t>
            </w:r>
            <w:r w:rsidR="00A94C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 sĩ Chopin</w:t>
            </w:r>
            <w:r w:rsidRPr="00095A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A0637F">
              <w:rPr>
                <w:rFonts w:ascii="Times New Roman" w:hAnsi="Times New Roman" w:cs="Times New Roman"/>
                <w:sz w:val="28"/>
                <w:szCs w:val="28"/>
              </w:rPr>
              <w:t xml:space="preserve"> (1810</w:t>
            </w:r>
            <w:r w:rsidR="001C565E">
              <w:rPr>
                <w:rFonts w:ascii="Times New Roman" w:hAnsi="Times New Roman" w:cs="Times New Roman"/>
                <w:sz w:val="28"/>
                <w:szCs w:val="28"/>
              </w:rPr>
              <w:t xml:space="preserve"> – 1849</w:t>
            </w:r>
            <w:r w:rsidRPr="00095A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66DB415" w14:textId="4AB7882E" w:rsidR="00A94CE9" w:rsidRPr="001C565E" w:rsidRDefault="00A0637F" w:rsidP="005922B3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1C565E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>Nhạc sĩ</w:t>
            </w:r>
            <w:r w:rsidR="00FA78BB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78BB" w:rsidRPr="00FA78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Fédéric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Chopin (</w:t>
            </w:r>
            <w:r w:rsidR="00FA78BB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 xml:space="preserve">Phơ-rê-đê-rích 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>S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>ô-panh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sinh tại 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>V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ac-Sa-Va thủ đô 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  <w:lang w:val="en-US"/>
              </w:rPr>
              <w:t>B</w:t>
            </w:r>
            <w:r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>a Lan</w:t>
            </w:r>
            <w:r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A94CE9" w:rsidRPr="001C565E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là một nhạc sĩ người Ba Lan thế kỉ XIX. </w:t>
            </w:r>
          </w:p>
          <w:p w14:paraId="0D6E3045" w14:textId="748EDB3B" w:rsidR="001C565E" w:rsidRPr="001C565E" w:rsidRDefault="00A0637F" w:rsidP="00592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Những tác phẩm của Sô-panh để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lại đại đa số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là những bản nhạc viết cho đàn pi-a-nô, chỉ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có một số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78BB">
              <w:rPr>
                <w:rFonts w:ascii="Times New Roman" w:hAnsi="Times New Roman" w:cs="Times New Roman"/>
                <w:sz w:val="28"/>
                <w:szCs w:val="28"/>
              </w:rPr>
              <w:t>ít ca khúc. Các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 xml:space="preserve"> tác phẩm đó đều mang màu sắc độc đáo của dân ca, dân vũ Ba Lan.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7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hạc của Sô-panh có giá trị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lớn về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nội dung tư tưởng và nghệ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thuậ</w:t>
            </w:r>
            <w:r w:rsidR="00FA78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 xml:space="preserve"> đưa Sô-panh trở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thành một nhạc sĩ nổi tiếng trên thế</w:t>
            </w:r>
            <w:r w:rsid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giới.</w:t>
            </w:r>
          </w:p>
          <w:p w14:paraId="51180544" w14:textId="2616B957" w:rsidR="00A0637F" w:rsidRPr="001C565E" w:rsidRDefault="00A0637F" w:rsidP="00592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Ngoài sáng tác, Sô-panh còn là nghệ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65E">
              <w:rPr>
                <w:rFonts w:ascii="Times New Roman" w:hAnsi="Times New Roman" w:cs="Times New Roman"/>
                <w:sz w:val="28"/>
                <w:szCs w:val="28"/>
              </w:rPr>
              <w:t>sĩ biểu diễn pi-a-nô xuất sắc, tiếng  đàn  Sô-panh làm rung động hàng triệu trái tim ngườ</w:t>
            </w:r>
            <w:r w:rsidR="001C565E" w:rsidRPr="001C565E">
              <w:rPr>
                <w:rFonts w:ascii="Times New Roman" w:hAnsi="Times New Roman" w:cs="Times New Roman"/>
                <w:sz w:val="28"/>
                <w:szCs w:val="28"/>
              </w:rPr>
              <w:t>i nghe.</w:t>
            </w:r>
          </w:p>
          <w:p w14:paraId="37E5B103" w14:textId="3F6B1E26" w:rsidR="00A0637F" w:rsidRPr="00095A31" w:rsidRDefault="001C565E" w:rsidP="000115B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II. Khúc luyện tập số 3 (Nhạc buồn)</w:t>
            </w:r>
            <w:r w:rsidR="000115BB" w:rsidRPr="00095A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7C33E09B" w14:textId="4D9CBD79" w:rsidR="0075651C" w:rsidRPr="00095A31" w:rsidRDefault="001C565E" w:rsidP="0009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VNI-Times" w:cs="VNI-Times"/>
                <w:sz w:val="26"/>
                <w:szCs w:val="26"/>
                <w:lang w:val="en-US"/>
              </w:rPr>
              <w:t xml:space="preserve">- </w:t>
            </w:r>
            <w:r w:rsidRPr="001C565E">
              <w:rPr>
                <w:rFonts w:asciiTheme="majorHAnsi" w:eastAsia="VNI-Times" w:hAnsiTheme="majorHAnsi" w:cstheme="majorHAnsi"/>
                <w:sz w:val="28"/>
                <w:szCs w:val="28"/>
              </w:rPr>
              <w:t>Tác phẩm có giai điệu chậm rãi, gợi nỗi buồ</w:t>
            </w:r>
            <w:r>
              <w:rPr>
                <w:rFonts w:asciiTheme="majorHAnsi" w:eastAsia="VNI-Times" w:hAnsiTheme="majorHAnsi" w:cstheme="majorHAnsi"/>
                <w:sz w:val="28"/>
                <w:szCs w:val="28"/>
              </w:rPr>
              <w:t>n man</w:t>
            </w:r>
            <w:r w:rsidRPr="001C565E">
              <w:rPr>
                <w:rFonts w:asciiTheme="majorHAnsi" w:eastAsia="VNI-Times" w:hAnsiTheme="majorHAnsi" w:cstheme="majorHAnsi"/>
                <w:sz w:val="28"/>
                <w:szCs w:val="28"/>
              </w:rPr>
              <w:t xml:space="preserve"> mác, khi âm nhạc dâng lên trong tình cảm mãnh liệt, khi dần dần lắng xuống như gợi nhớ, luyến tiếc với một nỗi buồn day dứ</w:t>
            </w:r>
            <w:r w:rsidR="005922B3">
              <w:rPr>
                <w:rFonts w:asciiTheme="majorHAnsi" w:eastAsia="VNI-Times" w:hAnsiTheme="majorHAnsi" w:cstheme="majorHAnsi"/>
                <w:sz w:val="28"/>
                <w:szCs w:val="28"/>
              </w:rPr>
              <w:t>t khôn nguôi.</w:t>
            </w: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707F9ED7" w14:textId="4AFE869C" w:rsidR="00942687" w:rsidRPr="00095A31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A31"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</w:t>
            </w:r>
            <w:r w:rsidR="00095A31" w:rsidRPr="00095A31">
              <w:rPr>
                <w:rFonts w:ascii="Times New Roman" w:hAnsi="Times New Roman" w:cs="Times New Roman"/>
                <w:bCs/>
                <w:sz w:val="28"/>
                <w:szCs w:val="28"/>
              </w:rPr>
              <w:t>i dung bài</w:t>
            </w:r>
            <w:r w:rsidRPr="00095A3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AFD952A" w14:textId="13CFE539" w:rsidR="00942687" w:rsidRPr="005922B3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5A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095A31" w:rsidRPr="00095A31">
              <w:rPr>
                <w:rFonts w:ascii="Times New Roman" w:hAnsi="Times New Roman" w:cs="Times New Roman"/>
                <w:bCs/>
                <w:sz w:val="28"/>
                <w:szCs w:val="28"/>
              </w:rPr>
              <w:t>+ Nhạ</w:t>
            </w:r>
            <w:r w:rsidR="005922B3">
              <w:rPr>
                <w:rFonts w:ascii="Times New Roman" w:hAnsi="Times New Roman" w:cs="Times New Roman"/>
                <w:bCs/>
                <w:sz w:val="28"/>
                <w:szCs w:val="28"/>
              </w:rPr>
              <w:t>c sĩ Chopin</w:t>
            </w:r>
            <w:r w:rsidR="005922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14:paraId="1217DD4A" w14:textId="06EB8166" w:rsidR="00012222" w:rsidRPr="00095A31" w:rsidRDefault="00942687" w:rsidP="003E6099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095A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095A31" w:rsidRPr="00095A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095A31" w:rsidRPr="00095A3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Nội dung b</w:t>
            </w:r>
            <w:r w:rsidR="005922B3">
              <w:rPr>
                <w:rFonts w:ascii="Times New Roman" w:hAnsi="Times New Roman" w:cs="Times New Roman"/>
                <w:bCs/>
                <w:sz w:val="28"/>
                <w:szCs w:val="28"/>
              </w:rPr>
              <w:t>ài hát Nhạc buồn.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4349E019" w14:textId="6C86025F" w:rsidR="00095A31" w:rsidRPr="000115BB" w:rsidRDefault="00095A31" w:rsidP="0009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BB">
              <w:rPr>
                <w:rFonts w:ascii="Times New Roman" w:hAnsi="Times New Roman" w:cs="Times New Roman"/>
                <w:sz w:val="28"/>
                <w:szCs w:val="28"/>
              </w:rPr>
              <w:t>- Lời bài hát nhắn nhủ</w:t>
            </w:r>
            <w:r w:rsidR="005922B3">
              <w:rPr>
                <w:rFonts w:ascii="Times New Roman" w:hAnsi="Times New Roman" w:cs="Times New Roman"/>
                <w:sz w:val="28"/>
                <w:szCs w:val="28"/>
              </w:rPr>
              <w:t xml:space="preserve"> chúng ta dù ở nơi xa xôi vẫn luôn nhớ về quê hư</w:t>
            </w:r>
            <w:bookmarkStart w:id="0" w:name="_GoBack"/>
            <w:bookmarkEnd w:id="0"/>
            <w:r w:rsidR="005922B3">
              <w:rPr>
                <w:rFonts w:ascii="Times New Roman" w:hAnsi="Times New Roman" w:cs="Times New Roman"/>
                <w:sz w:val="28"/>
                <w:szCs w:val="28"/>
              </w:rPr>
              <w:t>ơng đất nước thân yêu.</w:t>
            </w:r>
          </w:p>
          <w:p w14:paraId="09663565" w14:textId="1B0D4653" w:rsidR="00942687" w:rsidRPr="005922B3" w:rsidRDefault="00095A31" w:rsidP="005922B3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0115BB">
              <w:rPr>
                <w:rFonts w:ascii="Times New Roman" w:hAnsi="Times New Roman" w:cs="Times New Roman"/>
                <w:sz w:val="28"/>
                <w:szCs w:val="28"/>
              </w:rPr>
              <w:t xml:space="preserve">- Gìn giữ và </w:t>
            </w:r>
            <w:r w:rsidR="00592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xây dựng đất nước ngày càng phồn vinh, tươi đẹp</w:t>
            </w:r>
            <w:r w:rsidR="00FA7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sánh vai với các cường quốc trên thế giới.</w:t>
            </w:r>
          </w:p>
        </w:tc>
      </w:tr>
    </w:tbl>
    <w:p w14:paraId="06583934" w14:textId="77777777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hoàn thành trước 8g00 ngày 10/10/2021.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B534A7" w:rsidRPr="00B61B40" w14:paraId="59C838B6" w14:textId="77777777" w:rsidTr="00372AD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DB1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ED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ED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DD5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B534A7" w:rsidRPr="00B61B40" w14:paraId="293550A2" w14:textId="77777777" w:rsidTr="00372AD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121" w14:textId="77777777" w:rsidR="00B534A7" w:rsidRPr="00B61B40" w:rsidRDefault="00B534A7" w:rsidP="00372A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83A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8A6" w14:textId="77777777" w:rsidR="00B534A7" w:rsidRPr="00B61B40" w:rsidRDefault="00B534A7" w:rsidP="00372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8FF42" w14:textId="77777777" w:rsidR="00B534A7" w:rsidRPr="00B61B40" w:rsidRDefault="00035710" w:rsidP="00372AD2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6" w:history="1">
              <w:r w:rsidR="00B534A7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A57D8"/>
    <w:rsid w:val="004A7F8F"/>
    <w:rsid w:val="004E1B91"/>
    <w:rsid w:val="004F455E"/>
    <w:rsid w:val="004F5EFE"/>
    <w:rsid w:val="00542A04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71D3D"/>
    <w:rsid w:val="0080468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B534A7"/>
    <w:rsid w:val="00B57C04"/>
    <w:rsid w:val="00B6042D"/>
    <w:rsid w:val="00BA4492"/>
    <w:rsid w:val="00BB11F9"/>
    <w:rsid w:val="00BC1B1D"/>
    <w:rsid w:val="00C81C87"/>
    <w:rsid w:val="00CB3536"/>
    <w:rsid w:val="00CC6B90"/>
    <w:rsid w:val="00CD03CE"/>
    <w:rsid w:val="00D0704B"/>
    <w:rsid w:val="00D47CD8"/>
    <w:rsid w:val="00D836BC"/>
    <w:rsid w:val="00D85290"/>
    <w:rsid w:val="00D94757"/>
    <w:rsid w:val="00DC5855"/>
    <w:rsid w:val="00DC5D86"/>
    <w:rsid w:val="00E06270"/>
    <w:rsid w:val="00E171E1"/>
    <w:rsid w:val="00E72044"/>
    <w:rsid w:val="00E83E32"/>
    <w:rsid w:val="00EC7A54"/>
    <w:rsid w:val="00ED138C"/>
    <w:rsid w:val="00EF4DFE"/>
    <w:rsid w:val="00F165A8"/>
    <w:rsid w:val="00F223F1"/>
    <w:rsid w:val="00F33514"/>
    <w:rsid w:val="00F3404A"/>
    <w:rsid w:val="00F96182"/>
    <w:rsid w:val="00F97749"/>
    <w:rsid w:val="00FA78BB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torgst@gmail.com" TargetMode="External"/><Relationship Id="rId5" Type="http://schemas.openxmlformats.org/officeDocument/2006/relationships/hyperlink" Target="https://youtu.be/C-OKe8hj9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5</cp:revision>
  <dcterms:created xsi:type="dcterms:W3CDTF">2021-09-29T18:18:00Z</dcterms:created>
  <dcterms:modified xsi:type="dcterms:W3CDTF">2021-10-01T02:27:00Z</dcterms:modified>
</cp:coreProperties>
</file>